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14602"/>
      </w:tblGrid>
      <w:tr w:rsidR="003C60B6" w:rsidRPr="0029459D" w:rsidTr="00D21237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0B6" w:rsidRPr="0029459D" w:rsidRDefault="003C60B6" w:rsidP="00D212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ชื่อส่วนงาน</w:t>
            </w:r>
          </w:p>
        </w:tc>
      </w:tr>
      <w:tr w:rsidR="003C60B6" w:rsidRPr="0029459D" w:rsidTr="00D21237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0B6" w:rsidRPr="0029459D" w:rsidRDefault="003C60B6" w:rsidP="00D212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รายละเอียดบัญชี...........................................</w:t>
            </w:r>
          </w:p>
        </w:tc>
      </w:tr>
      <w:tr w:rsidR="003C60B6" w:rsidRPr="0029459D" w:rsidTr="00D21237">
        <w:trPr>
          <w:trHeight w:val="390"/>
        </w:trPr>
        <w:tc>
          <w:tcPr>
            <w:tcW w:w="14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0B6" w:rsidRPr="0029459D" w:rsidRDefault="003C60B6" w:rsidP="00D212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ยอดคงเหลือ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Pr="00D0170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25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XX</w:t>
            </w:r>
          </w:p>
        </w:tc>
      </w:tr>
    </w:tbl>
    <w:p w:rsidR="003C60B6" w:rsidRDefault="003C60B6" w:rsidP="003C60B6"/>
    <w:tbl>
      <w:tblPr>
        <w:tblW w:w="12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112"/>
        <w:gridCol w:w="2006"/>
        <w:gridCol w:w="6663"/>
        <w:gridCol w:w="2268"/>
      </w:tblGrid>
      <w:tr w:rsidR="003C60B6" w:rsidRPr="00636112" w:rsidTr="00D21237">
        <w:trPr>
          <w:trHeight w:val="74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2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เลขที่ใบสำคัญ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E3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61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3C60B6" w:rsidRPr="00636112" w:rsidRDefault="003C60B6" w:rsidP="00D212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584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5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61693" wp14:editId="484CD640">
                      <wp:simplePos x="0" y="0"/>
                      <wp:positionH relativeFrom="column">
                        <wp:posOffset>-1164591</wp:posOffset>
                      </wp:positionH>
                      <wp:positionV relativeFrom="paragraph">
                        <wp:posOffset>267970</wp:posOffset>
                      </wp:positionV>
                      <wp:extent cx="5257165" cy="1696085"/>
                      <wp:effectExtent l="0" t="1085850" r="0" b="10852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0B6" w:rsidRDefault="003C60B6" w:rsidP="003C60B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61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91.7pt;margin-top:21.1pt;width:413.95pt;height:133.55pt;rotation:-18342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" filled="f" stroked="f">
                      <v:textbox>
                        <w:txbxContent>
                          <w:p w:rsidR="003C60B6" w:rsidRDefault="003C60B6" w:rsidP="003C60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5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4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bookmarkStart w:id="0" w:name="_GoBack"/>
            <w:bookmarkEnd w:id="0"/>
          </w:p>
        </w:tc>
      </w:tr>
      <w:tr w:rsidR="003C60B6" w:rsidRPr="00636112" w:rsidTr="00D21237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C60B6" w:rsidRPr="00636112" w:rsidTr="00D21237">
        <w:trPr>
          <w:trHeight w:val="4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60B6" w:rsidRPr="00636112" w:rsidRDefault="003C60B6" w:rsidP="00D21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C60B6" w:rsidRDefault="003C60B6" w:rsidP="003C60B6"/>
    <w:p w:rsidR="003C60B6" w:rsidRPr="00934025" w:rsidRDefault="003C60B6" w:rsidP="003C60B6">
      <w:pPr>
        <w:rPr>
          <w:rFonts w:ascii="TH SarabunPSK" w:hAnsi="TH SarabunPSK" w:cs="TH SarabunPSK"/>
          <w:sz w:val="32"/>
          <w:szCs w:val="32"/>
        </w:rPr>
      </w:pPr>
      <w:r w:rsidRPr="003C60B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34025">
        <w:rPr>
          <w:rFonts w:ascii="TH SarabunPSK" w:hAnsi="TH SarabunPSK" w:cs="TH SarabunPSK"/>
          <w:sz w:val="32"/>
          <w:szCs w:val="32"/>
          <w:cs/>
        </w:rPr>
        <w:t xml:space="preserve"> รายการรายละเอียดของส่วนทุน เช่น บัญชีทุน บัญชีรายได้สูง/(ต่ำ) กว่าค่าใช้จ่ายสะสม บัญชีผลสะสมจากการแก้ไขข้อผิดพลาด</w:t>
      </w:r>
    </w:p>
    <w:p w:rsidR="00444CDE" w:rsidRDefault="00444CDE"/>
    <w:sectPr w:rsidR="00444CDE" w:rsidSect="003624AB">
      <w:pgSz w:w="15840" w:h="12240" w:orient="landscape"/>
      <w:pgMar w:top="1418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B6"/>
    <w:rsid w:val="003C60B6"/>
    <w:rsid w:val="004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A1FF-93B9-43D4-9940-59D297FF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0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psdrny</dc:creator>
  <cp:keywords/>
  <dc:description/>
  <cp:lastModifiedBy>psdrny</cp:lastModifiedBy>
  <cp:revision>1</cp:revision>
  <dcterms:created xsi:type="dcterms:W3CDTF">2019-04-02T04:29:00Z</dcterms:created>
  <dcterms:modified xsi:type="dcterms:W3CDTF">2019-04-02T04:30:00Z</dcterms:modified>
</cp:coreProperties>
</file>